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29E2C" w14:textId="5D32CF3C" w:rsidR="00325D5A" w:rsidRDefault="00435094" w:rsidP="00325D5A">
      <w:pPr>
        <w:pStyle w:val="NoSpacing"/>
        <w:jc w:val="center"/>
      </w:pPr>
      <w:r>
        <w:rPr>
          <w:noProof/>
        </w:rPr>
        <w:drawing>
          <wp:inline distT="0" distB="0" distL="0" distR="0" wp14:anchorId="0145252A" wp14:editId="1C0D4734">
            <wp:extent cx="1104900" cy="88578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937" cy="89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B0DBF" w14:textId="77777777" w:rsidR="00325D5A" w:rsidRDefault="00325D5A" w:rsidP="00325D5A">
      <w:pPr>
        <w:pStyle w:val="NoSpacing"/>
      </w:pPr>
    </w:p>
    <w:p w14:paraId="55C21B18" w14:textId="04B923C7" w:rsidR="00325D5A" w:rsidRDefault="00325D5A" w:rsidP="00325D5A">
      <w:pPr>
        <w:pStyle w:val="NoSpacing"/>
        <w:rPr>
          <w:sz w:val="24"/>
          <w:szCs w:val="24"/>
        </w:rPr>
      </w:pPr>
      <w:r w:rsidRPr="00721B18">
        <w:rPr>
          <w:sz w:val="24"/>
          <w:szCs w:val="24"/>
        </w:rPr>
        <w:t>Role Profile</w:t>
      </w:r>
      <w:r w:rsidR="00721B18" w:rsidRPr="00721B18">
        <w:rPr>
          <w:sz w:val="24"/>
          <w:szCs w:val="24"/>
        </w:rPr>
        <w:t xml:space="preserve">: </w:t>
      </w:r>
      <w:r w:rsidR="00721B18" w:rsidRPr="00721B18">
        <w:rPr>
          <w:sz w:val="24"/>
          <w:szCs w:val="24"/>
        </w:rPr>
        <w:tab/>
      </w:r>
      <w:r w:rsidR="004908D1">
        <w:rPr>
          <w:b/>
          <w:sz w:val="40"/>
          <w:szCs w:val="24"/>
        </w:rPr>
        <w:t>Senior Payroll Administrator</w:t>
      </w:r>
    </w:p>
    <w:p w14:paraId="1FA4C267" w14:textId="77777777" w:rsidR="00721B18" w:rsidRPr="00721B18" w:rsidRDefault="00721B18" w:rsidP="00325D5A">
      <w:pPr>
        <w:pStyle w:val="NoSpacing"/>
        <w:rPr>
          <w:sz w:val="24"/>
          <w:szCs w:val="24"/>
        </w:rPr>
      </w:pPr>
    </w:p>
    <w:p w14:paraId="44AD82B1" w14:textId="6C97803F" w:rsidR="00325D5A" w:rsidRDefault="00325D5A" w:rsidP="00325D5A">
      <w:pPr>
        <w:pStyle w:val="NoSpacing"/>
        <w:rPr>
          <w:sz w:val="24"/>
          <w:szCs w:val="24"/>
        </w:rPr>
      </w:pPr>
      <w:r w:rsidRPr="00325D5A">
        <w:rPr>
          <w:sz w:val="24"/>
          <w:szCs w:val="24"/>
        </w:rPr>
        <w:t>Reporting to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7F4F8C" w:rsidRPr="009910CF">
        <w:rPr>
          <w:sz w:val="24"/>
          <w:szCs w:val="24"/>
        </w:rPr>
        <w:t>Financial Controller</w:t>
      </w:r>
      <w:r w:rsidR="00DE5746" w:rsidRPr="009910CF">
        <w:rPr>
          <w:sz w:val="24"/>
          <w:szCs w:val="24"/>
        </w:rPr>
        <w:t xml:space="preserve"> and Managing Director</w:t>
      </w:r>
    </w:p>
    <w:p w14:paraId="0B8E7DB7" w14:textId="77777777" w:rsidR="00325D5A" w:rsidRPr="00325D5A" w:rsidRDefault="00325D5A" w:rsidP="00325D5A">
      <w:pPr>
        <w:pStyle w:val="NoSpacing"/>
        <w:rPr>
          <w:sz w:val="24"/>
          <w:szCs w:val="24"/>
        </w:rPr>
      </w:pPr>
    </w:p>
    <w:p w14:paraId="4F2B5E98" w14:textId="3540B922" w:rsidR="00325D5A" w:rsidRPr="00325D5A" w:rsidRDefault="00325D5A" w:rsidP="00325D5A">
      <w:pPr>
        <w:ind w:left="1440" w:hanging="1440"/>
        <w:rPr>
          <w:b/>
          <w:sz w:val="36"/>
        </w:rPr>
      </w:pPr>
      <w:r w:rsidRPr="00325D5A">
        <w:rPr>
          <w:sz w:val="24"/>
          <w:szCs w:val="24"/>
        </w:rPr>
        <w:t>Location: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9910CF" w:rsidRPr="009910CF">
        <w:rPr>
          <w:bCs/>
          <w:sz w:val="24"/>
          <w:szCs w:val="24"/>
        </w:rPr>
        <w:t>TP Niven,</w:t>
      </w:r>
      <w:r w:rsidR="009910CF">
        <w:rPr>
          <w:b/>
          <w:sz w:val="24"/>
          <w:szCs w:val="24"/>
        </w:rPr>
        <w:t xml:space="preserve"> </w:t>
      </w:r>
      <w:proofErr w:type="spellStart"/>
      <w:r w:rsidR="008D0689" w:rsidRPr="009910CF">
        <w:rPr>
          <w:bCs/>
          <w:sz w:val="24"/>
          <w:szCs w:val="24"/>
        </w:rPr>
        <w:t>Palnackie</w:t>
      </w:r>
      <w:proofErr w:type="spellEnd"/>
      <w:r w:rsidR="008D0689" w:rsidRPr="009910CF">
        <w:rPr>
          <w:bCs/>
          <w:sz w:val="24"/>
          <w:szCs w:val="24"/>
        </w:rPr>
        <w:t xml:space="preserve"> near Dalbeattie</w:t>
      </w:r>
      <w:r w:rsidR="008D0689">
        <w:rPr>
          <w:b/>
          <w:sz w:val="24"/>
          <w:szCs w:val="24"/>
        </w:rPr>
        <w:t xml:space="preserve"> </w:t>
      </w:r>
    </w:p>
    <w:p w14:paraId="0375EBE9" w14:textId="77777777" w:rsidR="007F1903" w:rsidRPr="00325D5A" w:rsidRDefault="007F1903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3163AFB7" w14:textId="63170140" w:rsidR="00325D5A" w:rsidRDefault="00325D5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Purpose of Role</w:t>
      </w:r>
    </w:p>
    <w:p w14:paraId="0497F162" w14:textId="0699F637" w:rsidR="00325D5A" w:rsidRDefault="00F46D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Management and processing of the </w:t>
      </w:r>
      <w:r w:rsidR="00616D7F">
        <w:rPr>
          <w:rFonts w:cstheme="minorHAnsi"/>
          <w:sz w:val="24"/>
          <w:szCs w:val="24"/>
        </w:rPr>
        <w:t>weekly and monthly payrolls</w:t>
      </w:r>
      <w:r w:rsidR="00BC3366">
        <w:rPr>
          <w:rFonts w:cstheme="minorHAnsi"/>
          <w:sz w:val="24"/>
          <w:szCs w:val="24"/>
        </w:rPr>
        <w:t xml:space="preserve"> and associated </w:t>
      </w:r>
      <w:r w:rsidR="00DE72FB">
        <w:rPr>
          <w:rFonts w:cstheme="minorHAnsi"/>
          <w:sz w:val="24"/>
          <w:szCs w:val="24"/>
        </w:rPr>
        <w:t>reports</w:t>
      </w:r>
      <w:r>
        <w:rPr>
          <w:rFonts w:cstheme="minorHAnsi"/>
          <w:sz w:val="24"/>
          <w:szCs w:val="24"/>
        </w:rPr>
        <w:t xml:space="preserve">, </w:t>
      </w:r>
      <w:r w:rsidR="00BC3366">
        <w:rPr>
          <w:rFonts w:cstheme="minorHAnsi"/>
          <w:sz w:val="24"/>
          <w:szCs w:val="24"/>
        </w:rPr>
        <w:t xml:space="preserve">on time, </w:t>
      </w:r>
      <w:r w:rsidR="00A80BFE">
        <w:rPr>
          <w:rFonts w:cstheme="minorHAnsi"/>
          <w:sz w:val="24"/>
          <w:szCs w:val="24"/>
        </w:rPr>
        <w:t>ensuring</w:t>
      </w:r>
      <w:r w:rsidR="002D6431">
        <w:rPr>
          <w:rFonts w:cstheme="minorHAnsi"/>
          <w:sz w:val="24"/>
          <w:szCs w:val="24"/>
        </w:rPr>
        <w:t xml:space="preserve"> </w:t>
      </w:r>
      <w:r w:rsidR="009E13DC">
        <w:rPr>
          <w:rFonts w:cstheme="minorHAnsi"/>
          <w:sz w:val="24"/>
          <w:szCs w:val="24"/>
        </w:rPr>
        <w:t>accura</w:t>
      </w:r>
      <w:r w:rsidR="00FB1399">
        <w:rPr>
          <w:rFonts w:cstheme="minorHAnsi"/>
          <w:sz w:val="24"/>
          <w:szCs w:val="24"/>
        </w:rPr>
        <w:t xml:space="preserve">cy and legal compliance. </w:t>
      </w:r>
    </w:p>
    <w:p w14:paraId="7E2CFC58" w14:textId="2EAE53C5" w:rsidR="00FD74E1" w:rsidRDefault="00D923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Delivery of an</w:t>
      </w:r>
      <w:r w:rsidR="009A6560">
        <w:rPr>
          <w:rFonts w:cstheme="minorHAnsi"/>
          <w:sz w:val="24"/>
          <w:szCs w:val="24"/>
        </w:rPr>
        <w:t xml:space="preserve"> </w:t>
      </w:r>
      <w:r w:rsidR="00DE72FB">
        <w:rPr>
          <w:rFonts w:cstheme="minorHAnsi"/>
          <w:sz w:val="24"/>
          <w:szCs w:val="24"/>
        </w:rPr>
        <w:t xml:space="preserve">HR </w:t>
      </w:r>
      <w:r w:rsidR="00C40C15">
        <w:rPr>
          <w:rFonts w:cstheme="minorHAnsi"/>
          <w:sz w:val="24"/>
          <w:szCs w:val="24"/>
        </w:rPr>
        <w:t xml:space="preserve">starter/change/leaver </w:t>
      </w:r>
      <w:r w:rsidR="00DE72FB">
        <w:rPr>
          <w:rFonts w:cstheme="minorHAnsi"/>
          <w:sz w:val="24"/>
          <w:szCs w:val="24"/>
        </w:rPr>
        <w:t xml:space="preserve">administration </w:t>
      </w:r>
      <w:r>
        <w:rPr>
          <w:rFonts w:cstheme="minorHAnsi"/>
          <w:sz w:val="24"/>
          <w:szCs w:val="24"/>
        </w:rPr>
        <w:t xml:space="preserve">service, </w:t>
      </w:r>
      <w:r w:rsidR="00F3041E">
        <w:rPr>
          <w:rFonts w:cstheme="minorHAnsi"/>
          <w:sz w:val="24"/>
          <w:szCs w:val="24"/>
        </w:rPr>
        <w:t>either</w:t>
      </w:r>
      <w:r w:rsidR="00DE72FB">
        <w:rPr>
          <w:rFonts w:cstheme="minorHAnsi"/>
          <w:sz w:val="24"/>
          <w:szCs w:val="24"/>
        </w:rPr>
        <w:t xml:space="preserve"> </w:t>
      </w:r>
      <w:r w:rsidR="00FF38E8">
        <w:rPr>
          <w:rFonts w:cstheme="minorHAnsi"/>
          <w:sz w:val="24"/>
          <w:szCs w:val="24"/>
        </w:rPr>
        <w:t>through direct delivery</w:t>
      </w:r>
      <w:r w:rsidR="00CA79CE">
        <w:rPr>
          <w:rFonts w:cstheme="minorHAnsi"/>
          <w:sz w:val="24"/>
          <w:szCs w:val="24"/>
        </w:rPr>
        <w:t xml:space="preserve"> or</w:t>
      </w:r>
      <w:r w:rsidR="00FF38E8">
        <w:rPr>
          <w:rFonts w:cstheme="minorHAnsi"/>
          <w:sz w:val="24"/>
          <w:szCs w:val="24"/>
        </w:rPr>
        <w:t xml:space="preserve"> via site </w:t>
      </w:r>
      <w:r w:rsidR="00F3041E">
        <w:rPr>
          <w:rFonts w:cstheme="minorHAnsi"/>
          <w:sz w:val="24"/>
          <w:szCs w:val="24"/>
        </w:rPr>
        <w:t>a</w:t>
      </w:r>
      <w:r w:rsidR="00FF38E8">
        <w:rPr>
          <w:rFonts w:cstheme="minorHAnsi"/>
          <w:sz w:val="24"/>
          <w:szCs w:val="24"/>
        </w:rPr>
        <w:t>dministrators</w:t>
      </w:r>
      <w:r w:rsidR="00CA79CE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</w:t>
      </w:r>
      <w:r w:rsidR="009265B3">
        <w:rPr>
          <w:rFonts w:cstheme="minorHAnsi"/>
          <w:sz w:val="24"/>
          <w:szCs w:val="24"/>
        </w:rPr>
        <w:t xml:space="preserve">upport </w:t>
      </w:r>
      <w:r>
        <w:rPr>
          <w:rFonts w:cstheme="minorHAnsi"/>
          <w:sz w:val="24"/>
          <w:szCs w:val="24"/>
        </w:rPr>
        <w:t xml:space="preserve">and advice </w:t>
      </w:r>
      <w:r w:rsidR="009265B3">
        <w:rPr>
          <w:rFonts w:cstheme="minorHAnsi"/>
          <w:sz w:val="24"/>
          <w:szCs w:val="24"/>
        </w:rPr>
        <w:t>will be available from an external HR advisor as and when required.</w:t>
      </w:r>
      <w:r w:rsidR="008F4B5F">
        <w:rPr>
          <w:rFonts w:cstheme="minorHAnsi"/>
          <w:sz w:val="24"/>
          <w:szCs w:val="24"/>
        </w:rPr>
        <w:t xml:space="preserve"> </w:t>
      </w:r>
    </w:p>
    <w:p w14:paraId="0E309EBC" w14:textId="7C051D22" w:rsidR="00B326C1" w:rsidRPr="00325D5A" w:rsidRDefault="00AF48A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Payroll</w:t>
      </w:r>
    </w:p>
    <w:p w14:paraId="16999886" w14:textId="4440875B" w:rsidR="003D6D62" w:rsidRDefault="00C42D02" w:rsidP="001D17E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Process the weekly and monthly payrolls</w:t>
      </w:r>
      <w:r w:rsidR="00823442">
        <w:rPr>
          <w:rFonts w:cstheme="minorHAnsi"/>
          <w:sz w:val="24"/>
          <w:szCs w:val="24"/>
        </w:rPr>
        <w:t xml:space="preserve">, including processing of new starters, changes, leavers, </w:t>
      </w:r>
      <w:r w:rsidR="00814953">
        <w:rPr>
          <w:rFonts w:cstheme="minorHAnsi"/>
          <w:sz w:val="24"/>
          <w:szCs w:val="24"/>
        </w:rPr>
        <w:t xml:space="preserve">all types of </w:t>
      </w:r>
      <w:r w:rsidR="00823442">
        <w:rPr>
          <w:rFonts w:cstheme="minorHAnsi"/>
          <w:sz w:val="24"/>
          <w:szCs w:val="24"/>
        </w:rPr>
        <w:t>absence</w:t>
      </w:r>
      <w:r w:rsidR="00814953">
        <w:rPr>
          <w:rFonts w:cstheme="minorHAnsi"/>
          <w:sz w:val="24"/>
          <w:szCs w:val="24"/>
        </w:rPr>
        <w:t>/leave</w:t>
      </w:r>
      <w:r w:rsidR="00823442">
        <w:rPr>
          <w:rFonts w:cstheme="minorHAnsi"/>
          <w:sz w:val="24"/>
          <w:szCs w:val="24"/>
        </w:rPr>
        <w:t>, overtime,</w:t>
      </w:r>
      <w:r w:rsidR="00986A64">
        <w:rPr>
          <w:rFonts w:cstheme="minorHAnsi"/>
          <w:sz w:val="24"/>
          <w:szCs w:val="24"/>
        </w:rPr>
        <w:t xml:space="preserve"> court orders,</w:t>
      </w:r>
      <w:r w:rsidR="00823442">
        <w:rPr>
          <w:rFonts w:cstheme="minorHAnsi"/>
          <w:sz w:val="24"/>
          <w:szCs w:val="24"/>
        </w:rPr>
        <w:t xml:space="preserve"> other exceptions etc.</w:t>
      </w:r>
    </w:p>
    <w:p w14:paraId="77A6192E" w14:textId="2CC4BA90" w:rsidR="001D36AA" w:rsidRDefault="001D36AA" w:rsidP="001D36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Oversee collation and summary of timesheets carried out by the </w:t>
      </w:r>
      <w:r w:rsidR="009910CF">
        <w:rPr>
          <w:rFonts w:cstheme="minorHAnsi"/>
          <w:sz w:val="24"/>
          <w:szCs w:val="24"/>
        </w:rPr>
        <w:t>P</w:t>
      </w:r>
      <w:r w:rsidR="007F4F8C">
        <w:rPr>
          <w:rFonts w:cstheme="minorHAnsi"/>
          <w:sz w:val="24"/>
          <w:szCs w:val="24"/>
        </w:rPr>
        <w:t xml:space="preserve">ayroll </w:t>
      </w:r>
      <w:r w:rsidR="009910CF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dministrator, ensuring </w:t>
      </w:r>
      <w:r w:rsidR="00B740FA">
        <w:rPr>
          <w:rFonts w:cstheme="minorHAnsi"/>
          <w:sz w:val="24"/>
          <w:szCs w:val="24"/>
        </w:rPr>
        <w:t xml:space="preserve">absence cover provisions are in place. </w:t>
      </w:r>
    </w:p>
    <w:p w14:paraId="66345FA2" w14:textId="19BB7F57" w:rsidR="0079514C" w:rsidRDefault="0079514C" w:rsidP="001D17E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Prepare and process HMRC </w:t>
      </w:r>
      <w:r w:rsidR="00986A64">
        <w:rPr>
          <w:rFonts w:cstheme="minorHAnsi"/>
          <w:sz w:val="24"/>
          <w:szCs w:val="24"/>
        </w:rPr>
        <w:t xml:space="preserve">paperwork, </w:t>
      </w:r>
      <w:r w:rsidR="0056714F">
        <w:rPr>
          <w:rFonts w:cstheme="minorHAnsi"/>
          <w:sz w:val="24"/>
          <w:szCs w:val="24"/>
        </w:rPr>
        <w:t xml:space="preserve">RTI returns, </w:t>
      </w:r>
      <w:r>
        <w:rPr>
          <w:rFonts w:cstheme="minorHAnsi"/>
          <w:sz w:val="24"/>
          <w:szCs w:val="24"/>
        </w:rPr>
        <w:t>reports</w:t>
      </w:r>
      <w:r w:rsidR="0033067C">
        <w:rPr>
          <w:rFonts w:cstheme="minorHAnsi"/>
          <w:sz w:val="24"/>
          <w:szCs w:val="24"/>
        </w:rPr>
        <w:t>, payments</w:t>
      </w:r>
      <w:r>
        <w:rPr>
          <w:rFonts w:cstheme="minorHAnsi"/>
          <w:sz w:val="24"/>
          <w:szCs w:val="24"/>
        </w:rPr>
        <w:t xml:space="preserve"> and </w:t>
      </w:r>
      <w:r w:rsidR="00986A64">
        <w:rPr>
          <w:rFonts w:cstheme="minorHAnsi"/>
          <w:sz w:val="24"/>
          <w:szCs w:val="24"/>
        </w:rPr>
        <w:t xml:space="preserve">other </w:t>
      </w:r>
      <w:r>
        <w:rPr>
          <w:rFonts w:cstheme="minorHAnsi"/>
          <w:sz w:val="24"/>
          <w:szCs w:val="24"/>
        </w:rPr>
        <w:t>submissions.</w:t>
      </w:r>
      <w:r w:rsidR="00343760">
        <w:rPr>
          <w:rFonts w:cstheme="minorHAnsi"/>
          <w:sz w:val="24"/>
          <w:szCs w:val="24"/>
        </w:rPr>
        <w:t xml:space="preserve"> Carry out month and year-end processing and procedure</w:t>
      </w:r>
      <w:r w:rsidR="0067025B">
        <w:rPr>
          <w:rFonts w:cstheme="minorHAnsi"/>
          <w:sz w:val="24"/>
          <w:szCs w:val="24"/>
        </w:rPr>
        <w:t>s</w:t>
      </w:r>
      <w:r w:rsidR="00343760">
        <w:rPr>
          <w:rFonts w:cstheme="minorHAnsi"/>
          <w:sz w:val="24"/>
          <w:szCs w:val="24"/>
        </w:rPr>
        <w:t>.</w:t>
      </w:r>
    </w:p>
    <w:p w14:paraId="1E0016D0" w14:textId="45A1896E" w:rsidR="0033067C" w:rsidRDefault="00284744" w:rsidP="001D17E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 BACS processing.</w:t>
      </w:r>
    </w:p>
    <w:p w14:paraId="0E6C49F2" w14:textId="37D1204E" w:rsidR="00CC0C02" w:rsidRDefault="003E39E3" w:rsidP="00CC0C0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Manage p</w:t>
      </w:r>
      <w:r w:rsidR="00DC7AEB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oduction and distribution of payslip information and P45s etc.</w:t>
      </w:r>
      <w:r w:rsidR="00CC0C02" w:rsidRPr="00CC0C02">
        <w:rPr>
          <w:rFonts w:cstheme="minorHAnsi"/>
          <w:sz w:val="24"/>
          <w:szCs w:val="24"/>
        </w:rPr>
        <w:t xml:space="preserve"> </w:t>
      </w:r>
    </w:p>
    <w:p w14:paraId="46BC8C46" w14:textId="1D324555" w:rsidR="0044226B" w:rsidRDefault="0079514C" w:rsidP="001D17E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</w:t>
      </w:r>
      <w:r w:rsidR="00003B52">
        <w:rPr>
          <w:rFonts w:cstheme="minorHAnsi"/>
          <w:sz w:val="24"/>
          <w:szCs w:val="24"/>
        </w:rPr>
        <w:t>oduce</w:t>
      </w:r>
      <w:r>
        <w:rPr>
          <w:rFonts w:cstheme="minorHAnsi"/>
          <w:sz w:val="24"/>
          <w:szCs w:val="24"/>
        </w:rPr>
        <w:t xml:space="preserve"> </w:t>
      </w:r>
      <w:r w:rsidR="00814953">
        <w:rPr>
          <w:rFonts w:cstheme="minorHAnsi"/>
          <w:sz w:val="24"/>
          <w:szCs w:val="24"/>
        </w:rPr>
        <w:t>schedule</w:t>
      </w:r>
      <w:r w:rsidR="00003B52">
        <w:rPr>
          <w:rFonts w:cstheme="minorHAnsi"/>
          <w:sz w:val="24"/>
          <w:szCs w:val="24"/>
        </w:rPr>
        <w:t>d</w:t>
      </w:r>
      <w:r w:rsidR="00814953">
        <w:rPr>
          <w:rFonts w:cstheme="minorHAnsi"/>
          <w:sz w:val="24"/>
          <w:szCs w:val="24"/>
        </w:rPr>
        <w:t xml:space="preserve"> and ad-hoc payroll</w:t>
      </w:r>
      <w:r w:rsidR="00DC7AEB">
        <w:rPr>
          <w:rFonts w:cstheme="minorHAnsi"/>
          <w:sz w:val="24"/>
          <w:szCs w:val="24"/>
        </w:rPr>
        <w:t>, pension and other payroll-related</w:t>
      </w:r>
      <w:r>
        <w:rPr>
          <w:rFonts w:cstheme="minorHAnsi"/>
          <w:sz w:val="24"/>
          <w:szCs w:val="24"/>
        </w:rPr>
        <w:t xml:space="preserve"> reports</w:t>
      </w:r>
      <w:r w:rsidR="0044226B">
        <w:rPr>
          <w:rFonts w:cstheme="minorHAnsi"/>
          <w:sz w:val="24"/>
          <w:szCs w:val="24"/>
        </w:rPr>
        <w:t>.</w:t>
      </w:r>
      <w:r w:rsidR="00CC0C02" w:rsidRPr="00CC0C02">
        <w:rPr>
          <w:rFonts w:cstheme="minorHAnsi"/>
          <w:sz w:val="24"/>
          <w:szCs w:val="24"/>
        </w:rPr>
        <w:t xml:space="preserve"> </w:t>
      </w:r>
      <w:r w:rsidR="00CC0C02">
        <w:rPr>
          <w:rFonts w:cstheme="minorHAnsi"/>
          <w:sz w:val="24"/>
          <w:szCs w:val="24"/>
        </w:rPr>
        <w:t xml:space="preserve"> Keep the necessary records to ensure easy and efficient retrieval of information required by external bodies and the management team.</w:t>
      </w:r>
    </w:p>
    <w:p w14:paraId="2D7B0D64" w14:textId="756AAFE5" w:rsidR="0079514C" w:rsidRDefault="0044226B" w:rsidP="001D17E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Ensure compliance with statutory reporting</w:t>
      </w:r>
      <w:r w:rsidR="00365029">
        <w:rPr>
          <w:rFonts w:cstheme="minorHAnsi"/>
          <w:sz w:val="24"/>
          <w:szCs w:val="24"/>
        </w:rPr>
        <w:t xml:space="preserve"> </w:t>
      </w:r>
      <w:r w:rsidR="003D33A8">
        <w:rPr>
          <w:rFonts w:cstheme="minorHAnsi"/>
          <w:sz w:val="24"/>
          <w:szCs w:val="24"/>
        </w:rPr>
        <w:t>(such as gender pay reporting)</w:t>
      </w:r>
      <w:r w:rsidR="00814953">
        <w:rPr>
          <w:rFonts w:cstheme="minorHAnsi"/>
          <w:sz w:val="24"/>
          <w:szCs w:val="24"/>
        </w:rPr>
        <w:t>.</w:t>
      </w:r>
    </w:p>
    <w:p w14:paraId="1EF6326F" w14:textId="27DD7A93" w:rsidR="00003B52" w:rsidRDefault="00003B52" w:rsidP="00003B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Manage pension administration. </w:t>
      </w:r>
      <w:r w:rsidR="009B2CF4">
        <w:rPr>
          <w:rFonts w:cstheme="minorHAnsi"/>
          <w:sz w:val="24"/>
          <w:szCs w:val="24"/>
        </w:rPr>
        <w:t xml:space="preserve">Create, amend and upload pension files through our Pension </w:t>
      </w:r>
      <w:r w:rsidR="009910CF">
        <w:rPr>
          <w:rFonts w:cstheme="minorHAnsi"/>
          <w:sz w:val="24"/>
          <w:szCs w:val="24"/>
        </w:rPr>
        <w:t>P</w:t>
      </w:r>
      <w:r w:rsidR="009B2CF4">
        <w:rPr>
          <w:rFonts w:cstheme="minorHAnsi"/>
          <w:sz w:val="24"/>
          <w:szCs w:val="24"/>
        </w:rPr>
        <w:t>rovider</w:t>
      </w:r>
      <w:r w:rsidR="009910CF">
        <w:rPr>
          <w:rFonts w:cstheme="minorHAnsi"/>
          <w:sz w:val="24"/>
          <w:szCs w:val="24"/>
        </w:rPr>
        <w:t>’</w:t>
      </w:r>
      <w:r w:rsidR="009B2CF4">
        <w:rPr>
          <w:rFonts w:cstheme="minorHAnsi"/>
          <w:sz w:val="24"/>
          <w:szCs w:val="24"/>
        </w:rPr>
        <w:t xml:space="preserve">s Gateway (currently NOW pensions). Process opt-outs, opt-ins, AVC requests etc. as advised by the pension provider via the </w:t>
      </w:r>
      <w:r w:rsidR="009910CF">
        <w:rPr>
          <w:rFonts w:cstheme="minorHAnsi"/>
          <w:sz w:val="24"/>
          <w:szCs w:val="24"/>
        </w:rPr>
        <w:t>G</w:t>
      </w:r>
      <w:r w:rsidR="009B2CF4">
        <w:rPr>
          <w:rFonts w:cstheme="minorHAnsi"/>
          <w:sz w:val="24"/>
          <w:szCs w:val="24"/>
        </w:rPr>
        <w:t>ateway.</w:t>
      </w:r>
    </w:p>
    <w:p w14:paraId="4377A9EE" w14:textId="5F613488" w:rsidR="00343760" w:rsidRDefault="00343760" w:rsidP="00003B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Manage enhanced and contractual holiday pay records. Maintain and balance </w:t>
      </w:r>
      <w:r w:rsidR="009910CF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holiday record spreadsheet.</w:t>
      </w:r>
    </w:p>
    <w:p w14:paraId="61A294DC" w14:textId="6F67250B" w:rsidR="0050627B" w:rsidRDefault="0050627B" w:rsidP="001D17E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Keep up-to-date with legislative changes</w:t>
      </w:r>
      <w:r w:rsidR="00CC0C02">
        <w:rPr>
          <w:rFonts w:cstheme="minorHAnsi"/>
          <w:sz w:val="24"/>
          <w:szCs w:val="24"/>
        </w:rPr>
        <w:t xml:space="preserve"> and plan and implement changes in a </w:t>
      </w:r>
      <w:r w:rsidR="00841580">
        <w:rPr>
          <w:rFonts w:cstheme="minorHAnsi"/>
          <w:sz w:val="24"/>
          <w:szCs w:val="24"/>
        </w:rPr>
        <w:t xml:space="preserve">timely and methodical manner, </w:t>
      </w:r>
      <w:r w:rsidR="006D1688">
        <w:rPr>
          <w:rFonts w:cstheme="minorHAnsi"/>
          <w:sz w:val="24"/>
          <w:szCs w:val="24"/>
        </w:rPr>
        <w:t>liaising with</w:t>
      </w:r>
      <w:r w:rsidR="00841580">
        <w:rPr>
          <w:rFonts w:cstheme="minorHAnsi"/>
          <w:sz w:val="24"/>
          <w:szCs w:val="24"/>
        </w:rPr>
        <w:t xml:space="preserve"> the management team as necessary</w:t>
      </w:r>
      <w:r>
        <w:rPr>
          <w:rFonts w:cstheme="minorHAnsi"/>
          <w:sz w:val="24"/>
          <w:szCs w:val="24"/>
        </w:rPr>
        <w:t>.</w:t>
      </w:r>
    </w:p>
    <w:p w14:paraId="40A8D6B8" w14:textId="4A78CF1F" w:rsidR="00553026" w:rsidRDefault="00553026" w:rsidP="001D17E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Liaise with </w:t>
      </w:r>
      <w:r w:rsidR="00E83DEE">
        <w:rPr>
          <w:rFonts w:cstheme="minorHAnsi"/>
          <w:sz w:val="24"/>
          <w:szCs w:val="24"/>
        </w:rPr>
        <w:t xml:space="preserve">external agencies and organisations such as HMRC, pension providers, </w:t>
      </w:r>
      <w:r>
        <w:rPr>
          <w:rFonts w:cstheme="minorHAnsi"/>
          <w:sz w:val="24"/>
          <w:szCs w:val="24"/>
        </w:rPr>
        <w:t>payroll software provider as and when required.</w:t>
      </w:r>
    </w:p>
    <w:p w14:paraId="5A19DA4C" w14:textId="17AEBB8B" w:rsidR="00D1585F" w:rsidRDefault="00D1585F" w:rsidP="001D17E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Deal with manager and employee queries in a pleasant and helpful manner.</w:t>
      </w:r>
    </w:p>
    <w:p w14:paraId="264CF3A6" w14:textId="77777777" w:rsidR="009910CF" w:rsidRDefault="009910CF">
      <w:pPr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br w:type="page"/>
      </w:r>
    </w:p>
    <w:p w14:paraId="676730B7" w14:textId="24929438" w:rsidR="00AF48A6" w:rsidRDefault="00AF48A6" w:rsidP="00325D5A">
      <w:pPr>
        <w:spacing w:before="100" w:beforeAutospacing="1" w:after="100" w:afterAutospacing="1" w:line="300" w:lineRule="atLeast"/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lastRenderedPageBreak/>
        <w:t>HR Administration</w:t>
      </w:r>
    </w:p>
    <w:p w14:paraId="49E5D4DD" w14:textId="18B51E59" w:rsidR="00B91165" w:rsidRPr="00E407D0" w:rsidRDefault="00B91165" w:rsidP="00E407D0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E407D0">
        <w:rPr>
          <w:rFonts w:eastAsia="Times New Roman" w:cstheme="minorHAnsi"/>
          <w:color w:val="2D2D2D"/>
          <w:sz w:val="24"/>
          <w:szCs w:val="24"/>
          <w:lang w:eastAsia="en-GB"/>
        </w:rPr>
        <w:t>With support or advice from the external HR advisor if necessary</w:t>
      </w:r>
      <w:r w:rsidR="00AF1166" w:rsidRPr="00E407D0">
        <w:rPr>
          <w:rFonts w:eastAsia="Times New Roman" w:cstheme="minorHAnsi"/>
          <w:color w:val="2D2D2D"/>
          <w:sz w:val="24"/>
          <w:szCs w:val="24"/>
          <w:lang w:eastAsia="en-GB"/>
        </w:rPr>
        <w:t xml:space="preserve">, the </w:t>
      </w:r>
      <w:r w:rsidR="00C40C15">
        <w:rPr>
          <w:rFonts w:eastAsia="Times New Roman" w:cstheme="minorHAnsi"/>
          <w:color w:val="2D2D2D"/>
          <w:sz w:val="24"/>
          <w:szCs w:val="24"/>
          <w:lang w:eastAsia="en-GB"/>
        </w:rPr>
        <w:t>Senior Payroll Administrator</w:t>
      </w:r>
      <w:r w:rsidR="00AF1166" w:rsidRPr="00E407D0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will be responsible for </w:t>
      </w:r>
      <w:r w:rsidR="00BA6AAE" w:rsidRPr="00E407D0">
        <w:rPr>
          <w:rFonts w:eastAsia="Times New Roman" w:cstheme="minorHAnsi"/>
          <w:color w:val="2D2D2D"/>
          <w:sz w:val="24"/>
          <w:szCs w:val="24"/>
          <w:lang w:eastAsia="en-GB"/>
        </w:rPr>
        <w:t>the following activities, either through direct delivery or by overseeing the work of site administrators</w:t>
      </w:r>
      <w:r w:rsidR="00C81B12" w:rsidRPr="00E407D0">
        <w:rPr>
          <w:rFonts w:eastAsia="Times New Roman" w:cstheme="minorHAnsi"/>
          <w:color w:val="2D2D2D"/>
          <w:sz w:val="24"/>
          <w:szCs w:val="24"/>
          <w:lang w:eastAsia="en-GB"/>
        </w:rPr>
        <w:t>:</w:t>
      </w:r>
      <w:r w:rsidR="00C05118" w:rsidRPr="00E407D0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</w:p>
    <w:p w14:paraId="532F6D75" w14:textId="552A6F2D" w:rsidR="00C81B12" w:rsidRPr="00E407D0" w:rsidRDefault="00C81B12" w:rsidP="00E407D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407D0">
        <w:rPr>
          <w:rFonts w:cstheme="minorHAnsi"/>
          <w:sz w:val="24"/>
          <w:szCs w:val="24"/>
        </w:rPr>
        <w:t>Creat</w:t>
      </w:r>
      <w:r w:rsidR="003D0E17">
        <w:rPr>
          <w:rFonts w:cstheme="minorHAnsi"/>
          <w:sz w:val="24"/>
          <w:szCs w:val="24"/>
        </w:rPr>
        <w:t>e</w:t>
      </w:r>
      <w:r w:rsidRPr="00E407D0">
        <w:rPr>
          <w:rFonts w:cstheme="minorHAnsi"/>
          <w:sz w:val="24"/>
          <w:szCs w:val="24"/>
        </w:rPr>
        <w:t xml:space="preserve"> and main</w:t>
      </w:r>
      <w:r w:rsidR="003D0E17">
        <w:rPr>
          <w:rFonts w:cstheme="minorHAnsi"/>
          <w:sz w:val="24"/>
          <w:szCs w:val="24"/>
        </w:rPr>
        <w:t>tain</w:t>
      </w:r>
      <w:r w:rsidRPr="00E407D0">
        <w:rPr>
          <w:rFonts w:cstheme="minorHAnsi"/>
          <w:sz w:val="24"/>
          <w:szCs w:val="24"/>
        </w:rPr>
        <w:t xml:space="preserve"> electronic personnel records and </w:t>
      </w:r>
      <w:r w:rsidR="00562D9E">
        <w:rPr>
          <w:rFonts w:cstheme="minorHAnsi"/>
          <w:sz w:val="24"/>
          <w:szCs w:val="24"/>
        </w:rPr>
        <w:t xml:space="preserve">look after </w:t>
      </w:r>
      <w:r w:rsidRPr="00E407D0">
        <w:rPr>
          <w:rFonts w:cstheme="minorHAnsi"/>
          <w:sz w:val="24"/>
          <w:szCs w:val="24"/>
        </w:rPr>
        <w:t>historic paper records.  Ensur</w:t>
      </w:r>
      <w:r w:rsidR="003D0E17">
        <w:rPr>
          <w:rFonts w:cstheme="minorHAnsi"/>
          <w:sz w:val="24"/>
          <w:szCs w:val="24"/>
        </w:rPr>
        <w:t>e</w:t>
      </w:r>
      <w:r w:rsidRPr="00E407D0">
        <w:rPr>
          <w:rFonts w:cstheme="minorHAnsi"/>
          <w:sz w:val="24"/>
          <w:szCs w:val="24"/>
        </w:rPr>
        <w:t xml:space="preserve"> that processes and storage comply with Data Protection legislation.</w:t>
      </w:r>
    </w:p>
    <w:p w14:paraId="1EF92399" w14:textId="331C00A8" w:rsidR="00C72FE8" w:rsidRPr="00E407D0" w:rsidRDefault="00106D78" w:rsidP="00E407D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407D0">
        <w:rPr>
          <w:rFonts w:cstheme="minorHAnsi"/>
          <w:sz w:val="24"/>
          <w:szCs w:val="24"/>
        </w:rPr>
        <w:t>Conduct</w:t>
      </w:r>
      <w:r w:rsidR="00C72FE8" w:rsidRPr="00E407D0">
        <w:rPr>
          <w:rFonts w:cstheme="minorHAnsi"/>
          <w:sz w:val="24"/>
          <w:szCs w:val="24"/>
        </w:rPr>
        <w:t xml:space="preserve"> pre-employment checks, </w:t>
      </w:r>
      <w:r w:rsidR="008E1F0C" w:rsidRPr="00E407D0">
        <w:rPr>
          <w:rFonts w:cstheme="minorHAnsi"/>
          <w:sz w:val="24"/>
          <w:szCs w:val="24"/>
        </w:rPr>
        <w:t>populat</w:t>
      </w:r>
      <w:r w:rsidR="00D90BB7" w:rsidRPr="00E407D0">
        <w:rPr>
          <w:rFonts w:cstheme="minorHAnsi"/>
          <w:sz w:val="24"/>
          <w:szCs w:val="24"/>
        </w:rPr>
        <w:t>ion</w:t>
      </w:r>
      <w:r w:rsidR="008E1F0C" w:rsidRPr="00E407D0">
        <w:rPr>
          <w:rFonts w:cstheme="minorHAnsi"/>
          <w:sz w:val="24"/>
          <w:szCs w:val="24"/>
        </w:rPr>
        <w:t xml:space="preserve"> </w:t>
      </w:r>
      <w:r w:rsidR="00C72FE8" w:rsidRPr="00E407D0">
        <w:rPr>
          <w:rFonts w:cstheme="minorHAnsi"/>
          <w:sz w:val="24"/>
          <w:szCs w:val="24"/>
        </w:rPr>
        <w:t xml:space="preserve">and </w:t>
      </w:r>
      <w:r w:rsidR="0017486C" w:rsidRPr="00E407D0">
        <w:rPr>
          <w:rFonts w:cstheme="minorHAnsi"/>
          <w:sz w:val="24"/>
          <w:szCs w:val="24"/>
        </w:rPr>
        <w:t>issue of</w:t>
      </w:r>
      <w:r w:rsidR="00C72FE8" w:rsidRPr="00E407D0">
        <w:rPr>
          <w:rFonts w:cstheme="minorHAnsi"/>
          <w:sz w:val="24"/>
          <w:szCs w:val="24"/>
        </w:rPr>
        <w:t xml:space="preserve"> job offers</w:t>
      </w:r>
      <w:r w:rsidR="0017486C" w:rsidRPr="00E407D0">
        <w:rPr>
          <w:rFonts w:cstheme="minorHAnsi"/>
          <w:sz w:val="24"/>
          <w:szCs w:val="24"/>
        </w:rPr>
        <w:t>/contracts</w:t>
      </w:r>
      <w:r w:rsidR="00D90BB7" w:rsidRPr="00E407D0">
        <w:rPr>
          <w:rFonts w:cstheme="minorHAnsi"/>
          <w:sz w:val="24"/>
          <w:szCs w:val="24"/>
        </w:rPr>
        <w:t xml:space="preserve">, and </w:t>
      </w:r>
      <w:r w:rsidRPr="00E407D0">
        <w:rPr>
          <w:rFonts w:cstheme="minorHAnsi"/>
          <w:sz w:val="24"/>
          <w:szCs w:val="24"/>
        </w:rPr>
        <w:t xml:space="preserve">processing </w:t>
      </w:r>
      <w:r w:rsidR="00C72FE8" w:rsidRPr="00E407D0">
        <w:rPr>
          <w:rFonts w:cstheme="minorHAnsi"/>
          <w:sz w:val="24"/>
          <w:szCs w:val="24"/>
        </w:rPr>
        <w:t>all other new starter admin</w:t>
      </w:r>
      <w:r w:rsidR="00522DF6" w:rsidRPr="00E407D0">
        <w:rPr>
          <w:rFonts w:cstheme="minorHAnsi"/>
          <w:sz w:val="24"/>
          <w:szCs w:val="24"/>
        </w:rPr>
        <w:t>istration</w:t>
      </w:r>
      <w:r w:rsidR="00C72FE8" w:rsidRPr="00E407D0">
        <w:rPr>
          <w:rFonts w:cstheme="minorHAnsi"/>
          <w:sz w:val="24"/>
          <w:szCs w:val="24"/>
        </w:rPr>
        <w:t xml:space="preserve">. </w:t>
      </w:r>
    </w:p>
    <w:p w14:paraId="0A2CF0BD" w14:textId="0DF22B86" w:rsidR="008B4375" w:rsidRPr="00E407D0" w:rsidRDefault="00106D78" w:rsidP="00E407D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407D0">
        <w:rPr>
          <w:rFonts w:cstheme="minorHAnsi"/>
          <w:sz w:val="24"/>
          <w:szCs w:val="24"/>
        </w:rPr>
        <w:t>Prepar</w:t>
      </w:r>
      <w:r w:rsidR="003D0E17">
        <w:rPr>
          <w:rFonts w:cstheme="minorHAnsi"/>
          <w:sz w:val="24"/>
          <w:szCs w:val="24"/>
        </w:rPr>
        <w:t>e</w:t>
      </w:r>
      <w:r w:rsidR="00733DAC" w:rsidRPr="00E407D0">
        <w:rPr>
          <w:rFonts w:cstheme="minorHAnsi"/>
          <w:sz w:val="24"/>
          <w:szCs w:val="24"/>
        </w:rPr>
        <w:t xml:space="preserve"> and process</w:t>
      </w:r>
      <w:r w:rsidRPr="00E407D0">
        <w:rPr>
          <w:rFonts w:cstheme="minorHAnsi"/>
          <w:sz w:val="24"/>
          <w:szCs w:val="24"/>
        </w:rPr>
        <w:t xml:space="preserve"> </w:t>
      </w:r>
      <w:r w:rsidR="00733DAC" w:rsidRPr="00E407D0">
        <w:rPr>
          <w:rFonts w:cstheme="minorHAnsi"/>
          <w:sz w:val="24"/>
          <w:szCs w:val="24"/>
        </w:rPr>
        <w:t>contract change letters</w:t>
      </w:r>
      <w:r w:rsidR="00AF1166" w:rsidRPr="00E407D0">
        <w:rPr>
          <w:rFonts w:cstheme="minorHAnsi"/>
          <w:sz w:val="24"/>
          <w:szCs w:val="24"/>
        </w:rPr>
        <w:t>.</w:t>
      </w:r>
    </w:p>
    <w:p w14:paraId="69910279" w14:textId="59808231" w:rsidR="007579EF" w:rsidRDefault="00733DAC" w:rsidP="007579E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407D0">
        <w:rPr>
          <w:rFonts w:cstheme="minorHAnsi"/>
          <w:sz w:val="24"/>
          <w:szCs w:val="24"/>
        </w:rPr>
        <w:t>Prepar</w:t>
      </w:r>
      <w:r w:rsidR="003D0E17">
        <w:rPr>
          <w:rFonts w:cstheme="minorHAnsi"/>
          <w:sz w:val="24"/>
          <w:szCs w:val="24"/>
        </w:rPr>
        <w:t xml:space="preserve">e </w:t>
      </w:r>
      <w:r w:rsidRPr="00E407D0">
        <w:rPr>
          <w:rFonts w:cstheme="minorHAnsi"/>
          <w:sz w:val="24"/>
          <w:szCs w:val="24"/>
        </w:rPr>
        <w:t>and process</w:t>
      </w:r>
      <w:r w:rsidR="00955B62" w:rsidRPr="00E407D0">
        <w:rPr>
          <w:rFonts w:cstheme="minorHAnsi"/>
          <w:sz w:val="24"/>
          <w:szCs w:val="24"/>
        </w:rPr>
        <w:t xml:space="preserve"> leavers</w:t>
      </w:r>
      <w:r w:rsidR="006F2A8D">
        <w:rPr>
          <w:rFonts w:cstheme="minorHAnsi"/>
          <w:sz w:val="24"/>
          <w:szCs w:val="24"/>
        </w:rPr>
        <w:t>’</w:t>
      </w:r>
      <w:r w:rsidR="00955B62" w:rsidRPr="00E407D0">
        <w:rPr>
          <w:rFonts w:cstheme="minorHAnsi"/>
          <w:sz w:val="24"/>
          <w:szCs w:val="24"/>
        </w:rPr>
        <w:t xml:space="preserve"> documentation</w:t>
      </w:r>
      <w:r w:rsidR="00AF1166" w:rsidRPr="00E407D0">
        <w:rPr>
          <w:rFonts w:cstheme="minorHAnsi"/>
          <w:sz w:val="24"/>
          <w:szCs w:val="24"/>
        </w:rPr>
        <w:t>.</w:t>
      </w:r>
      <w:r w:rsidR="007579EF" w:rsidRPr="007579EF">
        <w:rPr>
          <w:rFonts w:cstheme="minorHAnsi"/>
          <w:sz w:val="24"/>
          <w:szCs w:val="24"/>
        </w:rPr>
        <w:t xml:space="preserve"> </w:t>
      </w:r>
    </w:p>
    <w:p w14:paraId="7E1602FA" w14:textId="17AE15EA" w:rsidR="008677C8" w:rsidRDefault="008677C8" w:rsidP="007579E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Deal with </w:t>
      </w:r>
      <w:r w:rsidR="006B57C3">
        <w:rPr>
          <w:rFonts w:cstheme="minorHAnsi"/>
          <w:sz w:val="24"/>
          <w:szCs w:val="24"/>
        </w:rPr>
        <w:t>family friendly and other leave administration.</w:t>
      </w:r>
    </w:p>
    <w:p w14:paraId="5C67604F" w14:textId="00B549B8" w:rsidR="007579EF" w:rsidRDefault="007579EF" w:rsidP="007579E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407D0">
        <w:rPr>
          <w:rFonts w:cstheme="minorHAnsi"/>
          <w:sz w:val="24"/>
          <w:szCs w:val="24"/>
        </w:rPr>
        <w:t>Ensure that adequate systems are in place to monitor absence</w:t>
      </w:r>
      <w:r w:rsidR="006F2A8D">
        <w:rPr>
          <w:rFonts w:cstheme="minorHAnsi"/>
          <w:sz w:val="24"/>
          <w:szCs w:val="24"/>
        </w:rPr>
        <w:t>, liaising with managers if necessary</w:t>
      </w:r>
      <w:r w:rsidRPr="00E407D0">
        <w:rPr>
          <w:rFonts w:cstheme="minorHAnsi"/>
          <w:sz w:val="24"/>
          <w:szCs w:val="24"/>
        </w:rPr>
        <w:t>.</w:t>
      </w:r>
    </w:p>
    <w:p w14:paraId="45D9D0DD" w14:textId="09FFAEAE" w:rsidR="003249A2" w:rsidRPr="00E407D0" w:rsidRDefault="003249A2" w:rsidP="007579E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Provision of HR</w:t>
      </w:r>
      <w:r w:rsidR="00B8187B">
        <w:rPr>
          <w:rFonts w:cstheme="minorHAnsi"/>
          <w:sz w:val="24"/>
          <w:szCs w:val="24"/>
        </w:rPr>
        <w:t xml:space="preserve"> administration</w:t>
      </w:r>
      <w:r>
        <w:rPr>
          <w:rFonts w:cstheme="minorHAnsi"/>
          <w:sz w:val="24"/>
          <w:szCs w:val="24"/>
        </w:rPr>
        <w:t xml:space="preserve"> KPIs.</w:t>
      </w:r>
    </w:p>
    <w:p w14:paraId="1B8D6061" w14:textId="01D905EA" w:rsidR="00581D43" w:rsidRDefault="00BA5ADC" w:rsidP="00581D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407D0">
        <w:rPr>
          <w:rFonts w:cstheme="minorHAnsi"/>
          <w:sz w:val="24"/>
          <w:szCs w:val="24"/>
        </w:rPr>
        <w:t>Liais</w:t>
      </w:r>
      <w:r w:rsidR="003D0E17">
        <w:rPr>
          <w:rFonts w:cstheme="minorHAnsi"/>
          <w:sz w:val="24"/>
          <w:szCs w:val="24"/>
        </w:rPr>
        <w:t>e</w:t>
      </w:r>
      <w:r w:rsidRPr="00E407D0">
        <w:rPr>
          <w:rFonts w:cstheme="minorHAnsi"/>
          <w:sz w:val="24"/>
          <w:szCs w:val="24"/>
        </w:rPr>
        <w:t xml:space="preserve"> with</w:t>
      </w:r>
      <w:r w:rsidR="003D0E17">
        <w:rPr>
          <w:rFonts w:cstheme="minorHAnsi"/>
          <w:sz w:val="24"/>
          <w:szCs w:val="24"/>
        </w:rPr>
        <w:t xml:space="preserve"> managers and</w:t>
      </w:r>
      <w:r w:rsidRPr="00E407D0">
        <w:rPr>
          <w:rFonts w:cstheme="minorHAnsi"/>
          <w:sz w:val="24"/>
          <w:szCs w:val="24"/>
        </w:rPr>
        <w:t xml:space="preserve"> </w:t>
      </w:r>
      <w:r w:rsidR="00A81C02">
        <w:rPr>
          <w:rFonts w:cstheme="minorHAnsi"/>
          <w:sz w:val="24"/>
          <w:szCs w:val="24"/>
        </w:rPr>
        <w:t xml:space="preserve">the </w:t>
      </w:r>
      <w:r w:rsidRPr="00E407D0">
        <w:rPr>
          <w:rFonts w:cstheme="minorHAnsi"/>
          <w:sz w:val="24"/>
          <w:szCs w:val="24"/>
        </w:rPr>
        <w:t>HR advisor to ensure that terms and conditions templates</w:t>
      </w:r>
      <w:r w:rsidR="00581D43">
        <w:rPr>
          <w:rFonts w:cstheme="minorHAnsi"/>
          <w:sz w:val="24"/>
          <w:szCs w:val="24"/>
        </w:rPr>
        <w:t>, the Employee Handbook</w:t>
      </w:r>
      <w:r w:rsidRPr="00E407D0">
        <w:rPr>
          <w:rFonts w:cstheme="minorHAnsi"/>
          <w:sz w:val="24"/>
          <w:szCs w:val="24"/>
        </w:rPr>
        <w:t xml:space="preserve"> and other ‘HR’ documents are accurate and up-to-date</w:t>
      </w:r>
      <w:r w:rsidR="00581D43">
        <w:rPr>
          <w:rFonts w:cstheme="minorHAnsi"/>
          <w:sz w:val="24"/>
          <w:szCs w:val="24"/>
        </w:rPr>
        <w:t>.</w:t>
      </w:r>
      <w:r w:rsidR="00C7307D">
        <w:rPr>
          <w:rFonts w:cstheme="minorHAnsi"/>
          <w:sz w:val="24"/>
          <w:szCs w:val="24"/>
        </w:rPr>
        <w:t xml:space="preserve">  </w:t>
      </w:r>
    </w:p>
    <w:p w14:paraId="71B172C0" w14:textId="68A503A5" w:rsidR="0062353D" w:rsidRDefault="0062353D" w:rsidP="00581D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 the management team with TUPE in/TUPE out processes.</w:t>
      </w:r>
    </w:p>
    <w:p w14:paraId="55BF6C63" w14:textId="4F413D8F" w:rsidR="00645F48" w:rsidRPr="00581D43" w:rsidRDefault="00645F48" w:rsidP="00581D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1D43">
        <w:rPr>
          <w:rFonts w:eastAsia="Times New Roman" w:cstheme="minorHAnsi"/>
          <w:color w:val="2D2D2D"/>
          <w:sz w:val="24"/>
          <w:szCs w:val="24"/>
          <w:lang w:eastAsia="en-GB"/>
        </w:rPr>
        <w:t>Suppor</w:t>
      </w:r>
      <w:r w:rsidR="003D0E17">
        <w:rPr>
          <w:rFonts w:eastAsia="Times New Roman" w:cstheme="minorHAnsi"/>
          <w:color w:val="2D2D2D"/>
          <w:sz w:val="24"/>
          <w:szCs w:val="24"/>
          <w:lang w:eastAsia="en-GB"/>
        </w:rPr>
        <w:t xml:space="preserve">t </w:t>
      </w:r>
      <w:r w:rsidRPr="00581D43">
        <w:rPr>
          <w:rFonts w:eastAsia="Times New Roman" w:cstheme="minorHAnsi"/>
          <w:color w:val="2D2D2D"/>
          <w:sz w:val="24"/>
          <w:szCs w:val="24"/>
          <w:lang w:eastAsia="en-GB"/>
        </w:rPr>
        <w:t>the Managing Director and other members of the management team with any other HR administration</w:t>
      </w:r>
      <w:r w:rsidR="009E07B3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queries or</w:t>
      </w:r>
      <w:r w:rsidRPr="00581D43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activities</w:t>
      </w:r>
      <w:r w:rsidR="00581D43">
        <w:rPr>
          <w:rFonts w:eastAsia="Times New Roman" w:cstheme="minorHAnsi"/>
          <w:color w:val="2D2D2D"/>
          <w:sz w:val="24"/>
          <w:szCs w:val="24"/>
          <w:lang w:eastAsia="en-GB"/>
        </w:rPr>
        <w:t>.</w:t>
      </w:r>
    </w:p>
    <w:p w14:paraId="4531D7C1" w14:textId="5E012D58" w:rsidR="00B24865" w:rsidRPr="00B24865" w:rsidRDefault="00B24865" w:rsidP="00B24865">
      <w:pPr>
        <w:spacing w:before="100" w:beforeAutospacing="1" w:after="100" w:afterAutospacing="1" w:line="300" w:lineRule="atLeast"/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</w:pPr>
      <w:r w:rsidRPr="00B24865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General</w:t>
      </w:r>
    </w:p>
    <w:p w14:paraId="7A46530C" w14:textId="41D7F489" w:rsidR="00E83DEE" w:rsidRPr="00325D5A" w:rsidRDefault="00E83DEE" w:rsidP="009E07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and drive process improvement within the payroll and HR administration function</w:t>
      </w:r>
      <w:r w:rsidR="00CB76EE">
        <w:rPr>
          <w:rFonts w:cstheme="minorHAnsi"/>
          <w:sz w:val="24"/>
          <w:szCs w:val="24"/>
        </w:rPr>
        <w:t>, liaising with, and considering feedback from senior management as appropriate</w:t>
      </w:r>
      <w:r>
        <w:rPr>
          <w:rFonts w:cstheme="minorHAnsi"/>
          <w:sz w:val="24"/>
          <w:szCs w:val="24"/>
        </w:rPr>
        <w:t>.</w:t>
      </w:r>
    </w:p>
    <w:p w14:paraId="6E35758A" w14:textId="43B12774" w:rsidR="00B24865" w:rsidRDefault="00B24865" w:rsidP="009E07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2F1D">
        <w:rPr>
          <w:rFonts w:cstheme="minorHAnsi"/>
          <w:sz w:val="24"/>
          <w:szCs w:val="24"/>
        </w:rPr>
        <w:t xml:space="preserve">Escalate any issues or concerns as required to senior management. </w:t>
      </w:r>
    </w:p>
    <w:p w14:paraId="0CFEECAA" w14:textId="77777777" w:rsidR="00B24865" w:rsidRPr="001C2F1D" w:rsidRDefault="00B24865" w:rsidP="009E07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2F1D">
        <w:rPr>
          <w:rFonts w:cstheme="minorHAnsi"/>
          <w:sz w:val="24"/>
          <w:szCs w:val="24"/>
        </w:rPr>
        <w:t>Support with any other projects or undertake any other duties as required by management.</w:t>
      </w:r>
    </w:p>
    <w:p w14:paraId="64764D87" w14:textId="7CC4B99D" w:rsidR="001D17EA" w:rsidRPr="00325D5A" w:rsidRDefault="0008600B" w:rsidP="00325D5A">
      <w:pPr>
        <w:spacing w:before="100" w:beforeAutospacing="1" w:after="100" w:afterAutospacing="1" w:line="300" w:lineRule="atLeast"/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Required e</w:t>
      </w:r>
      <w:r w:rsidR="001D17EA" w:rsidRPr="00325D5A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xperience</w:t>
      </w:r>
      <w:r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, knowledge &amp; skills</w:t>
      </w:r>
    </w:p>
    <w:p w14:paraId="40948BD3" w14:textId="57476991" w:rsidR="00A73D50" w:rsidRDefault="00A73D50" w:rsidP="001D17E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theme="minorHAnsi"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color w:val="2D2D2D"/>
          <w:sz w:val="24"/>
          <w:szCs w:val="24"/>
          <w:lang w:eastAsia="en-GB"/>
        </w:rPr>
        <w:t>Desirable</w:t>
      </w:r>
      <w:r w:rsidR="009910CF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2D2D2D"/>
          <w:sz w:val="24"/>
          <w:szCs w:val="24"/>
          <w:lang w:eastAsia="en-GB"/>
        </w:rPr>
        <w:t>– Recognised payroll qualification.</w:t>
      </w:r>
    </w:p>
    <w:p w14:paraId="2F678421" w14:textId="58504311" w:rsidR="0081070F" w:rsidRDefault="00AE63DE" w:rsidP="001D17E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theme="minorHAnsi"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color w:val="2D2D2D"/>
          <w:sz w:val="24"/>
          <w:szCs w:val="24"/>
          <w:lang w:eastAsia="en-GB"/>
        </w:rPr>
        <w:t xml:space="preserve">Essential </w:t>
      </w:r>
      <w:r w:rsidR="00B6044D">
        <w:rPr>
          <w:rFonts w:eastAsia="Times New Roman" w:cstheme="minorHAnsi"/>
          <w:color w:val="2D2D2D"/>
          <w:sz w:val="24"/>
          <w:szCs w:val="24"/>
          <w:lang w:eastAsia="en-GB"/>
        </w:rPr>
        <w:t>–</w:t>
      </w:r>
      <w:r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r w:rsidR="00B6044D">
        <w:rPr>
          <w:rFonts w:eastAsia="Times New Roman" w:cstheme="minorHAnsi"/>
          <w:color w:val="2D2D2D"/>
          <w:sz w:val="24"/>
          <w:szCs w:val="24"/>
          <w:lang w:eastAsia="en-GB"/>
        </w:rPr>
        <w:t>Sound e</w:t>
      </w:r>
      <w:r w:rsidR="009A18B7">
        <w:rPr>
          <w:rFonts w:eastAsia="Times New Roman" w:cstheme="minorHAnsi"/>
          <w:color w:val="2D2D2D"/>
          <w:sz w:val="24"/>
          <w:szCs w:val="24"/>
          <w:lang w:eastAsia="en-GB"/>
        </w:rPr>
        <w:t xml:space="preserve">xperience of </w:t>
      </w:r>
      <w:r w:rsidR="00B6044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processing </w:t>
      </w:r>
      <w:r w:rsidR="00280892">
        <w:rPr>
          <w:rFonts w:eastAsia="Times New Roman" w:cstheme="minorHAnsi"/>
          <w:color w:val="2D2D2D"/>
          <w:sz w:val="24"/>
          <w:szCs w:val="24"/>
          <w:lang w:eastAsia="en-GB"/>
        </w:rPr>
        <w:t>p</w:t>
      </w:r>
      <w:r w:rsidR="009A18B7">
        <w:rPr>
          <w:rFonts w:eastAsia="Times New Roman" w:cstheme="minorHAnsi"/>
          <w:color w:val="2D2D2D"/>
          <w:sz w:val="24"/>
          <w:szCs w:val="24"/>
          <w:lang w:eastAsia="en-GB"/>
        </w:rPr>
        <w:t>ayroll with excellent knowledge of end to end payroll processing</w:t>
      </w:r>
      <w:r w:rsidR="0081070F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and good understanding of the complexities of applicable law and regulations. </w:t>
      </w:r>
    </w:p>
    <w:p w14:paraId="660D5C77" w14:textId="072F0296" w:rsidR="00020D73" w:rsidRDefault="00AE63DE" w:rsidP="001D17E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theme="minorHAnsi"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color w:val="2D2D2D"/>
          <w:sz w:val="24"/>
          <w:szCs w:val="24"/>
          <w:lang w:eastAsia="en-GB"/>
        </w:rPr>
        <w:t xml:space="preserve">Essential - </w:t>
      </w:r>
      <w:r w:rsidR="00020D73">
        <w:rPr>
          <w:rFonts w:eastAsia="Times New Roman" w:cstheme="minorHAnsi"/>
          <w:color w:val="2D2D2D"/>
          <w:sz w:val="24"/>
          <w:szCs w:val="24"/>
          <w:lang w:eastAsia="en-GB"/>
        </w:rPr>
        <w:t>Proficient with payroll software</w:t>
      </w:r>
      <w:r w:rsidR="008E4A8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r w:rsidR="009D517A">
        <w:rPr>
          <w:rFonts w:eastAsia="Times New Roman" w:cstheme="minorHAnsi"/>
          <w:color w:val="2D2D2D"/>
          <w:sz w:val="24"/>
          <w:szCs w:val="24"/>
          <w:lang w:eastAsia="en-GB"/>
        </w:rPr>
        <w:t xml:space="preserve">(we </w:t>
      </w:r>
      <w:r w:rsidR="009910CF">
        <w:rPr>
          <w:rFonts w:eastAsia="Times New Roman" w:cstheme="minorHAnsi"/>
          <w:color w:val="2D2D2D"/>
          <w:sz w:val="24"/>
          <w:szCs w:val="24"/>
          <w:lang w:eastAsia="en-GB"/>
        </w:rPr>
        <w:t xml:space="preserve">currently </w:t>
      </w:r>
      <w:r w:rsidR="009D517A">
        <w:rPr>
          <w:rFonts w:eastAsia="Times New Roman" w:cstheme="minorHAnsi"/>
          <w:color w:val="2D2D2D"/>
          <w:sz w:val="24"/>
          <w:szCs w:val="24"/>
          <w:lang w:eastAsia="en-GB"/>
        </w:rPr>
        <w:t>use</w:t>
      </w:r>
      <w:r w:rsidR="009910CF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Earnie IQ</w:t>
      </w:r>
      <w:r w:rsidR="009D517A">
        <w:rPr>
          <w:rFonts w:eastAsia="Times New Roman" w:cstheme="minorHAnsi"/>
          <w:color w:val="2D2D2D"/>
          <w:sz w:val="24"/>
          <w:szCs w:val="24"/>
          <w:lang w:eastAsia="en-GB"/>
        </w:rPr>
        <w:t xml:space="preserve">), </w:t>
      </w:r>
      <w:r w:rsidR="008E4A8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and </w:t>
      </w:r>
      <w:r w:rsidR="00020D73">
        <w:rPr>
          <w:rFonts w:eastAsia="Times New Roman" w:cstheme="minorHAnsi"/>
          <w:color w:val="2D2D2D"/>
          <w:sz w:val="24"/>
          <w:szCs w:val="24"/>
          <w:lang w:eastAsia="en-GB"/>
        </w:rPr>
        <w:t>advanced Excel knowledge.</w:t>
      </w:r>
      <w:r w:rsidR="0054433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 Good with MS Outlook and MS Word.</w:t>
      </w:r>
    </w:p>
    <w:p w14:paraId="4D634623" w14:textId="36F3F9E6" w:rsidR="00020D73" w:rsidRPr="009D517A" w:rsidRDefault="00E83DEE" w:rsidP="00A6021F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9D517A">
        <w:rPr>
          <w:rFonts w:eastAsia="Times New Roman" w:cstheme="minorHAnsi"/>
          <w:color w:val="2D2D2D"/>
          <w:sz w:val="24"/>
          <w:szCs w:val="24"/>
          <w:lang w:eastAsia="en-GB"/>
        </w:rPr>
        <w:t xml:space="preserve">Essential – strong analytical </w:t>
      </w:r>
      <w:r w:rsidR="008E4A82" w:rsidRPr="009D517A">
        <w:rPr>
          <w:rFonts w:eastAsia="Times New Roman" w:cstheme="minorHAnsi"/>
          <w:color w:val="2D2D2D"/>
          <w:sz w:val="24"/>
          <w:szCs w:val="24"/>
          <w:lang w:eastAsia="en-GB"/>
        </w:rPr>
        <w:t>skills</w:t>
      </w:r>
      <w:r w:rsidR="009D517A" w:rsidRPr="009D517A">
        <w:rPr>
          <w:rFonts w:eastAsia="Times New Roman" w:cstheme="minorHAnsi"/>
          <w:color w:val="2D2D2D"/>
          <w:sz w:val="24"/>
          <w:szCs w:val="24"/>
          <w:lang w:eastAsia="en-GB"/>
        </w:rPr>
        <w:t xml:space="preserve">, </w:t>
      </w:r>
      <w:r w:rsidR="009D517A">
        <w:rPr>
          <w:rFonts w:eastAsia="Times New Roman" w:cstheme="minorHAnsi"/>
          <w:color w:val="2D2D2D"/>
          <w:sz w:val="24"/>
          <w:szCs w:val="24"/>
          <w:lang w:eastAsia="en-GB"/>
        </w:rPr>
        <w:t>h</w:t>
      </w:r>
      <w:r w:rsidR="0081070F" w:rsidRPr="009D517A">
        <w:rPr>
          <w:rFonts w:eastAsia="Times New Roman" w:cstheme="minorHAnsi"/>
          <w:color w:val="2D2D2D"/>
          <w:sz w:val="24"/>
          <w:szCs w:val="24"/>
          <w:lang w:eastAsia="en-GB"/>
        </w:rPr>
        <w:t>ighly organised</w:t>
      </w:r>
      <w:r w:rsidR="00AE63DE" w:rsidRPr="009D517A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with the ability to manage and prioritise a busy and varied workload.</w:t>
      </w:r>
    </w:p>
    <w:p w14:paraId="5C1E815A" w14:textId="44CA756F" w:rsidR="00AE63DE" w:rsidRDefault="00AE63DE" w:rsidP="001D17E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theme="minorHAnsi"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color w:val="2D2D2D"/>
          <w:sz w:val="24"/>
          <w:szCs w:val="24"/>
          <w:lang w:eastAsia="en-GB"/>
        </w:rPr>
        <w:t xml:space="preserve">Desirable – </w:t>
      </w:r>
      <w:r w:rsidR="003A6EE8">
        <w:rPr>
          <w:rFonts w:eastAsia="Times New Roman" w:cstheme="minorHAnsi"/>
          <w:color w:val="2D2D2D"/>
          <w:sz w:val="24"/>
          <w:szCs w:val="24"/>
          <w:lang w:eastAsia="en-GB"/>
        </w:rPr>
        <w:t xml:space="preserve">Basic HR </w:t>
      </w:r>
      <w:r w:rsidR="009E4147">
        <w:rPr>
          <w:rFonts w:eastAsia="Times New Roman" w:cstheme="minorHAnsi"/>
          <w:color w:val="2D2D2D"/>
          <w:sz w:val="24"/>
          <w:szCs w:val="24"/>
          <w:lang w:eastAsia="en-GB"/>
        </w:rPr>
        <w:t xml:space="preserve">administration </w:t>
      </w:r>
      <w:r w:rsidR="003A6EE8">
        <w:rPr>
          <w:rFonts w:eastAsia="Times New Roman" w:cstheme="minorHAnsi"/>
          <w:color w:val="2D2D2D"/>
          <w:sz w:val="24"/>
          <w:szCs w:val="24"/>
          <w:lang w:eastAsia="en-GB"/>
        </w:rPr>
        <w:t xml:space="preserve">experience including preparation of </w:t>
      </w:r>
      <w:r w:rsidR="004B2C83">
        <w:rPr>
          <w:rFonts w:eastAsia="Times New Roman" w:cstheme="minorHAnsi"/>
          <w:color w:val="2D2D2D"/>
          <w:sz w:val="24"/>
          <w:szCs w:val="24"/>
          <w:lang w:eastAsia="en-GB"/>
        </w:rPr>
        <w:t xml:space="preserve">employment </w:t>
      </w:r>
      <w:r w:rsidR="002D037B">
        <w:rPr>
          <w:rFonts w:eastAsia="Times New Roman" w:cstheme="minorHAnsi"/>
          <w:color w:val="2D2D2D"/>
          <w:sz w:val="24"/>
          <w:szCs w:val="24"/>
          <w:lang w:eastAsia="en-GB"/>
        </w:rPr>
        <w:t>contracts</w:t>
      </w:r>
      <w:r w:rsidR="004B2C83">
        <w:rPr>
          <w:rFonts w:eastAsia="Times New Roman" w:cstheme="minorHAnsi"/>
          <w:color w:val="2D2D2D"/>
          <w:sz w:val="24"/>
          <w:szCs w:val="24"/>
          <w:lang w:eastAsia="en-GB"/>
        </w:rPr>
        <w:t>/</w:t>
      </w:r>
      <w:r w:rsidR="003A6EE8">
        <w:rPr>
          <w:rFonts w:eastAsia="Times New Roman" w:cstheme="minorHAnsi"/>
          <w:color w:val="2D2D2D"/>
          <w:sz w:val="24"/>
          <w:szCs w:val="24"/>
          <w:lang w:eastAsia="en-GB"/>
        </w:rPr>
        <w:t xml:space="preserve">change letters, </w:t>
      </w:r>
      <w:r w:rsidR="004B2C83">
        <w:rPr>
          <w:rFonts w:eastAsia="Times New Roman" w:cstheme="minorHAnsi"/>
          <w:color w:val="2D2D2D"/>
          <w:sz w:val="24"/>
          <w:szCs w:val="24"/>
          <w:lang w:eastAsia="en-GB"/>
        </w:rPr>
        <w:t>identification of HR ‘red flags’</w:t>
      </w:r>
      <w:r w:rsidR="0008600B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in terms of contract changes/dismissals etc</w:t>
      </w:r>
      <w:r w:rsidR="00A73D50">
        <w:rPr>
          <w:rFonts w:eastAsia="Times New Roman" w:cstheme="minorHAnsi"/>
          <w:color w:val="2D2D2D"/>
          <w:sz w:val="24"/>
          <w:szCs w:val="24"/>
          <w:lang w:eastAsia="en-GB"/>
        </w:rPr>
        <w:t>.</w:t>
      </w:r>
    </w:p>
    <w:p w14:paraId="7FC1CBD3" w14:textId="3954C486" w:rsidR="0008600B" w:rsidRDefault="0008600B" w:rsidP="001D17E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theme="minorHAnsi"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color w:val="2D2D2D"/>
          <w:sz w:val="24"/>
          <w:szCs w:val="24"/>
          <w:lang w:eastAsia="en-GB"/>
        </w:rPr>
        <w:t>Desirable – TUPE in and TUPE out experience.</w:t>
      </w:r>
    </w:p>
    <w:p w14:paraId="04042B4A" w14:textId="3CAE2D44" w:rsidR="00B4639E" w:rsidRDefault="00B4639E" w:rsidP="001D17E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theme="minorHAnsi"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color w:val="2D2D2D"/>
          <w:sz w:val="24"/>
          <w:szCs w:val="24"/>
          <w:lang w:eastAsia="en-GB"/>
        </w:rPr>
        <w:t xml:space="preserve">Essential – </w:t>
      </w:r>
      <w:r w:rsidR="00A73D50">
        <w:rPr>
          <w:rFonts w:eastAsia="Times New Roman" w:cstheme="minorHAnsi"/>
          <w:color w:val="2D2D2D"/>
          <w:sz w:val="24"/>
          <w:szCs w:val="24"/>
          <w:lang w:eastAsia="en-GB"/>
        </w:rPr>
        <w:t xml:space="preserve">good </w:t>
      </w:r>
      <w:r>
        <w:rPr>
          <w:rFonts w:eastAsia="Times New Roman" w:cstheme="minorHAnsi"/>
          <w:color w:val="2D2D2D"/>
          <w:sz w:val="24"/>
          <w:szCs w:val="24"/>
          <w:lang w:eastAsia="en-GB"/>
        </w:rPr>
        <w:t>interpersonal skills and the ability to communicate clearly and concisely to managers and other employees.</w:t>
      </w:r>
    </w:p>
    <w:p w14:paraId="2447ED55" w14:textId="4C0665A1" w:rsidR="002D1EAB" w:rsidRDefault="002D1EAB" w:rsidP="001D17E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theme="minorHAnsi"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color w:val="2D2D2D"/>
          <w:sz w:val="24"/>
          <w:szCs w:val="24"/>
          <w:lang w:eastAsia="en-GB"/>
        </w:rPr>
        <w:t>Essential – attention to detail and getting things right first time.</w:t>
      </w:r>
    </w:p>
    <w:p w14:paraId="5422CEA5" w14:textId="44D19554" w:rsidR="00B326C1" w:rsidRDefault="00D1585F" w:rsidP="006F6747">
      <w:pPr>
        <w:numPr>
          <w:ilvl w:val="0"/>
          <w:numId w:val="2"/>
        </w:numPr>
        <w:spacing w:before="100" w:beforeAutospacing="1" w:after="100" w:afterAutospacing="1" w:line="300" w:lineRule="atLeast"/>
      </w:pPr>
      <w:r w:rsidRPr="00741AA2">
        <w:rPr>
          <w:rFonts w:eastAsia="Times New Roman" w:cstheme="minorHAnsi"/>
          <w:color w:val="2D2D2D"/>
          <w:sz w:val="24"/>
          <w:szCs w:val="24"/>
          <w:lang w:eastAsia="en-GB"/>
        </w:rPr>
        <w:t>Essential – a flexible and helpful approach.</w:t>
      </w:r>
    </w:p>
    <w:sectPr w:rsidR="00B326C1" w:rsidSect="009910CF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5EA8"/>
    <w:multiLevelType w:val="multilevel"/>
    <w:tmpl w:val="2F60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A3BE5"/>
    <w:multiLevelType w:val="hybridMultilevel"/>
    <w:tmpl w:val="5344E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956A8"/>
    <w:multiLevelType w:val="multilevel"/>
    <w:tmpl w:val="05BE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B36EC"/>
    <w:multiLevelType w:val="hybridMultilevel"/>
    <w:tmpl w:val="29C6E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61F6A"/>
    <w:multiLevelType w:val="hybridMultilevel"/>
    <w:tmpl w:val="55923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031C"/>
    <w:multiLevelType w:val="multilevel"/>
    <w:tmpl w:val="05BE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77536D"/>
    <w:multiLevelType w:val="hybridMultilevel"/>
    <w:tmpl w:val="818C5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D3"/>
    <w:rsid w:val="00003B52"/>
    <w:rsid w:val="00020D73"/>
    <w:rsid w:val="00035AA2"/>
    <w:rsid w:val="00044FF8"/>
    <w:rsid w:val="0008600B"/>
    <w:rsid w:val="000B2E16"/>
    <w:rsid w:val="000C7BCF"/>
    <w:rsid w:val="00106D78"/>
    <w:rsid w:val="00150622"/>
    <w:rsid w:val="0017486C"/>
    <w:rsid w:val="00193C96"/>
    <w:rsid w:val="0019772C"/>
    <w:rsid w:val="001A7CF1"/>
    <w:rsid w:val="001B030F"/>
    <w:rsid w:val="001B41EA"/>
    <w:rsid w:val="001C2F1D"/>
    <w:rsid w:val="001C6EAD"/>
    <w:rsid w:val="001D17EA"/>
    <w:rsid w:val="001D36AA"/>
    <w:rsid w:val="00270C26"/>
    <w:rsid w:val="00280892"/>
    <w:rsid w:val="00284744"/>
    <w:rsid w:val="002D037B"/>
    <w:rsid w:val="002D1EAB"/>
    <w:rsid w:val="002D6431"/>
    <w:rsid w:val="002E3015"/>
    <w:rsid w:val="003249A2"/>
    <w:rsid w:val="00325D5A"/>
    <w:rsid w:val="0033067C"/>
    <w:rsid w:val="00343760"/>
    <w:rsid w:val="00365029"/>
    <w:rsid w:val="003927F7"/>
    <w:rsid w:val="003A1381"/>
    <w:rsid w:val="003A6EE8"/>
    <w:rsid w:val="003B099F"/>
    <w:rsid w:val="003D0E17"/>
    <w:rsid w:val="003D33A8"/>
    <w:rsid w:val="003D6D62"/>
    <w:rsid w:val="003E39E3"/>
    <w:rsid w:val="00427190"/>
    <w:rsid w:val="00435094"/>
    <w:rsid w:val="0044226B"/>
    <w:rsid w:val="004908D1"/>
    <w:rsid w:val="0049443A"/>
    <w:rsid w:val="004A0A5A"/>
    <w:rsid w:val="004B2C83"/>
    <w:rsid w:val="004B43A9"/>
    <w:rsid w:val="004D6FF5"/>
    <w:rsid w:val="0050627B"/>
    <w:rsid w:val="00522DF6"/>
    <w:rsid w:val="00536D08"/>
    <w:rsid w:val="0054433C"/>
    <w:rsid w:val="00553026"/>
    <w:rsid w:val="00557ED3"/>
    <w:rsid w:val="00562D9E"/>
    <w:rsid w:val="0056714F"/>
    <w:rsid w:val="00581D43"/>
    <w:rsid w:val="005A4BD8"/>
    <w:rsid w:val="005E6DDD"/>
    <w:rsid w:val="0061562C"/>
    <w:rsid w:val="00616D7F"/>
    <w:rsid w:val="0062353D"/>
    <w:rsid w:val="00645F48"/>
    <w:rsid w:val="0067025B"/>
    <w:rsid w:val="0069521E"/>
    <w:rsid w:val="006B57C3"/>
    <w:rsid w:val="006D1688"/>
    <w:rsid w:val="006F2A8D"/>
    <w:rsid w:val="0070536D"/>
    <w:rsid w:val="00716053"/>
    <w:rsid w:val="00721B18"/>
    <w:rsid w:val="00733DAC"/>
    <w:rsid w:val="0073498C"/>
    <w:rsid w:val="0074142B"/>
    <w:rsid w:val="00741AA2"/>
    <w:rsid w:val="007579EF"/>
    <w:rsid w:val="00765D9B"/>
    <w:rsid w:val="0079514C"/>
    <w:rsid w:val="007E38AA"/>
    <w:rsid w:val="007E76CE"/>
    <w:rsid w:val="007F1903"/>
    <w:rsid w:val="007F4F8C"/>
    <w:rsid w:val="0081070F"/>
    <w:rsid w:val="00814953"/>
    <w:rsid w:val="00823442"/>
    <w:rsid w:val="00841580"/>
    <w:rsid w:val="008677C8"/>
    <w:rsid w:val="00874189"/>
    <w:rsid w:val="008B4375"/>
    <w:rsid w:val="008D0689"/>
    <w:rsid w:val="008D572C"/>
    <w:rsid w:val="008E1F0C"/>
    <w:rsid w:val="008E4A82"/>
    <w:rsid w:val="008F4B5F"/>
    <w:rsid w:val="009265B3"/>
    <w:rsid w:val="00927EB2"/>
    <w:rsid w:val="00935E91"/>
    <w:rsid w:val="00955B62"/>
    <w:rsid w:val="00986A64"/>
    <w:rsid w:val="009910CF"/>
    <w:rsid w:val="009A18B7"/>
    <w:rsid w:val="009A6560"/>
    <w:rsid w:val="009B2CF4"/>
    <w:rsid w:val="009C386C"/>
    <w:rsid w:val="009D517A"/>
    <w:rsid w:val="009E07B3"/>
    <w:rsid w:val="009E13DC"/>
    <w:rsid w:val="009E4147"/>
    <w:rsid w:val="00A14529"/>
    <w:rsid w:val="00A22FB4"/>
    <w:rsid w:val="00A3295E"/>
    <w:rsid w:val="00A73D50"/>
    <w:rsid w:val="00A80BFE"/>
    <w:rsid w:val="00A81C02"/>
    <w:rsid w:val="00AD0AFC"/>
    <w:rsid w:val="00AD2885"/>
    <w:rsid w:val="00AE63DE"/>
    <w:rsid w:val="00AF1166"/>
    <w:rsid w:val="00AF188F"/>
    <w:rsid w:val="00AF48A6"/>
    <w:rsid w:val="00B24865"/>
    <w:rsid w:val="00B326C1"/>
    <w:rsid w:val="00B36A1F"/>
    <w:rsid w:val="00B44620"/>
    <w:rsid w:val="00B4639E"/>
    <w:rsid w:val="00B6044D"/>
    <w:rsid w:val="00B740FA"/>
    <w:rsid w:val="00B8187B"/>
    <w:rsid w:val="00B91165"/>
    <w:rsid w:val="00BA5ADC"/>
    <w:rsid w:val="00BA6AAE"/>
    <w:rsid w:val="00BB660A"/>
    <w:rsid w:val="00BC3366"/>
    <w:rsid w:val="00BE3F2A"/>
    <w:rsid w:val="00C05118"/>
    <w:rsid w:val="00C3504D"/>
    <w:rsid w:val="00C40C15"/>
    <w:rsid w:val="00C42D02"/>
    <w:rsid w:val="00C62971"/>
    <w:rsid w:val="00C72FE8"/>
    <w:rsid w:val="00C7307D"/>
    <w:rsid w:val="00C81B12"/>
    <w:rsid w:val="00CA79CE"/>
    <w:rsid w:val="00CB76EE"/>
    <w:rsid w:val="00CC0C02"/>
    <w:rsid w:val="00CD6E6E"/>
    <w:rsid w:val="00D1585F"/>
    <w:rsid w:val="00D31004"/>
    <w:rsid w:val="00D90BB7"/>
    <w:rsid w:val="00D923F2"/>
    <w:rsid w:val="00DA30D0"/>
    <w:rsid w:val="00DC7AEB"/>
    <w:rsid w:val="00DE5746"/>
    <w:rsid w:val="00DE72FB"/>
    <w:rsid w:val="00E17074"/>
    <w:rsid w:val="00E31956"/>
    <w:rsid w:val="00E407D0"/>
    <w:rsid w:val="00E44854"/>
    <w:rsid w:val="00E455AB"/>
    <w:rsid w:val="00E631CA"/>
    <w:rsid w:val="00E65C70"/>
    <w:rsid w:val="00E65E6F"/>
    <w:rsid w:val="00E83DEE"/>
    <w:rsid w:val="00E86949"/>
    <w:rsid w:val="00EB583F"/>
    <w:rsid w:val="00EE0AC8"/>
    <w:rsid w:val="00EE113E"/>
    <w:rsid w:val="00EF00E8"/>
    <w:rsid w:val="00EF6191"/>
    <w:rsid w:val="00F02125"/>
    <w:rsid w:val="00F3041E"/>
    <w:rsid w:val="00F45F98"/>
    <w:rsid w:val="00F46DE1"/>
    <w:rsid w:val="00FB1399"/>
    <w:rsid w:val="00FD74E1"/>
    <w:rsid w:val="00FE1935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B554"/>
  <w15:chartTrackingRefBased/>
  <w15:docId w15:val="{E11C4628-DBE1-401E-9843-A96A11BE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2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6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6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6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3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7EA"/>
    <w:pPr>
      <w:ind w:left="720"/>
      <w:contextualSpacing/>
    </w:pPr>
  </w:style>
  <w:style w:type="paragraph" w:styleId="NoSpacing">
    <w:name w:val="No Spacing"/>
    <w:uiPriority w:val="1"/>
    <w:qFormat/>
    <w:rsid w:val="00325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Stevenson</dc:creator>
  <cp:keywords/>
  <dc:description/>
  <cp:lastModifiedBy>Finlay Niven</cp:lastModifiedBy>
  <cp:revision>2</cp:revision>
  <dcterms:created xsi:type="dcterms:W3CDTF">2021-06-10T18:02:00Z</dcterms:created>
  <dcterms:modified xsi:type="dcterms:W3CDTF">2021-06-10T18:02:00Z</dcterms:modified>
</cp:coreProperties>
</file>